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2" w:rsidRPr="00684F6E" w:rsidRDefault="003F0ED2" w:rsidP="00684F6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ED2">
        <w:rPr>
          <w:rFonts w:ascii="Times New Roman" w:eastAsia="Calibri" w:hAnsi="Times New Roman" w:cs="Times New Roman"/>
          <w:b/>
          <w:sz w:val="28"/>
          <w:szCs w:val="28"/>
        </w:rPr>
        <w:t>Техническа спецификация</w:t>
      </w:r>
    </w:p>
    <w:p w:rsidR="00A67563" w:rsidRDefault="00A67563" w:rsidP="00A67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563">
        <w:rPr>
          <w:rFonts w:ascii="Times New Roman" w:eastAsia="Calibri" w:hAnsi="Times New Roman" w:cs="Times New Roman"/>
          <w:sz w:val="24"/>
          <w:szCs w:val="24"/>
        </w:rPr>
        <w:t>Поръчката включва доставка чрез закупуване на стр</w:t>
      </w:r>
      <w:r w:rsidR="003F0ED2">
        <w:rPr>
          <w:rFonts w:ascii="Times New Roman" w:eastAsia="Calibri" w:hAnsi="Times New Roman" w:cs="Times New Roman"/>
          <w:sz w:val="24"/>
          <w:szCs w:val="24"/>
        </w:rPr>
        <w:t>о</w:t>
      </w:r>
      <w:r w:rsidRPr="00A67563">
        <w:rPr>
          <w:rFonts w:ascii="Times New Roman" w:eastAsia="Calibri" w:hAnsi="Times New Roman" w:cs="Times New Roman"/>
          <w:sz w:val="24"/>
          <w:szCs w:val="24"/>
        </w:rPr>
        <w:t>ителни материали за нуждите на ТП ДЛС „</w:t>
      </w:r>
      <w:r>
        <w:rPr>
          <w:rFonts w:ascii="Times New Roman" w:hAnsi="Times New Roman" w:cs="Times New Roman"/>
          <w:sz w:val="24"/>
          <w:szCs w:val="24"/>
        </w:rPr>
        <w:t>Русалка</w:t>
      </w:r>
      <w:r w:rsidRPr="00A67563">
        <w:rPr>
          <w:rFonts w:ascii="Times New Roman" w:eastAsia="Calibri" w:hAnsi="Times New Roman" w:cs="Times New Roman"/>
          <w:sz w:val="24"/>
          <w:szCs w:val="24"/>
        </w:rPr>
        <w:t>“. Прогнозните, количества са както следва:</w:t>
      </w:r>
    </w:p>
    <w:p w:rsidR="006D3E6F" w:rsidRDefault="008724D6" w:rsidP="0087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Прогнозни артикули и мерни единици</w:t>
      </w:r>
    </w:p>
    <w:p w:rsidR="00367B7D" w:rsidRDefault="00367B7D" w:rsidP="00367B7D">
      <w:pPr>
        <w:jc w:val="both"/>
        <w:rPr>
          <w:rFonts w:ascii="Times New Roman" w:hAnsi="Times New Roman" w:cs="Times New Roman"/>
          <w:noProof/>
        </w:rPr>
      </w:pPr>
    </w:p>
    <w:tbl>
      <w:tblPr>
        <w:tblStyle w:val="a3"/>
        <w:tblpPr w:leftFromText="141" w:rightFromText="141" w:vertAnchor="page" w:horzAnchor="margin" w:tblpXSpec="center" w:tblpY="2836"/>
        <w:tblW w:w="6640" w:type="dxa"/>
        <w:tblLook w:val="04A0"/>
      </w:tblPr>
      <w:tblGrid>
        <w:gridCol w:w="668"/>
        <w:gridCol w:w="4438"/>
        <w:gridCol w:w="1103"/>
        <w:gridCol w:w="431"/>
      </w:tblGrid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АРТИКУЛ/НАИМЕНОВАНИЕ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Мерна единица</w:t>
            </w:r>
          </w:p>
        </w:tc>
        <w:tc>
          <w:tcPr>
            <w:tcW w:w="43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67B7D" w:rsidRDefault="00367B7D" w:rsidP="00367B7D">
            <w:pPr>
              <w:rPr>
                <w:sz w:val="20"/>
                <w:szCs w:val="20"/>
                <w:lang w:eastAsia="bg-BG"/>
              </w:rPr>
            </w:pPr>
          </w:p>
          <w:p w:rsidR="00367B7D" w:rsidRDefault="00367B7D" w:rsidP="00367B7D">
            <w:pPr>
              <w:rPr>
                <w:sz w:val="20"/>
                <w:szCs w:val="20"/>
                <w:lang w:eastAsia="bg-BG"/>
              </w:rPr>
            </w:pPr>
          </w:p>
          <w:p w:rsidR="00367B7D" w:rsidRDefault="00367B7D" w:rsidP="00367B7D">
            <w:pPr>
              <w:rPr>
                <w:sz w:val="20"/>
                <w:szCs w:val="20"/>
                <w:lang w:eastAsia="bg-BG"/>
              </w:rPr>
            </w:pPr>
          </w:p>
          <w:p w:rsidR="00367B7D" w:rsidRDefault="00367B7D" w:rsidP="00367B7D">
            <w:pPr>
              <w:rPr>
                <w:sz w:val="20"/>
                <w:szCs w:val="20"/>
                <w:lang w:eastAsia="bg-BG"/>
              </w:rPr>
            </w:pPr>
          </w:p>
          <w:p w:rsidR="00367B7D" w:rsidRDefault="00367B7D" w:rsidP="00367B7D">
            <w:pPr>
              <w:rPr>
                <w:sz w:val="20"/>
                <w:szCs w:val="20"/>
                <w:lang w:eastAsia="bg-BG"/>
              </w:rPr>
            </w:pPr>
          </w:p>
          <w:p w:rsidR="00367B7D" w:rsidRPr="005D6A1F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Пясък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15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Цимент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120"/>
        </w:trPr>
        <w:tc>
          <w:tcPr>
            <w:tcW w:w="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</w:rPr>
              <w:t>Баластра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</w:rPr>
              <w:t>м</w:t>
            </w:r>
            <w:r w:rsidRPr="0036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Варов разтвор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Арматурно желязо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Тухли 140/250/250мм – четворка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Поцинкована ламарина 1000/2000/0,5мм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Пирони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Цигли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Капаци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Оградна мрежа 5/5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Квадратни тръби метални</w:t>
            </w:r>
          </w:p>
        </w:tc>
        <w:tc>
          <w:tcPr>
            <w:tcW w:w="11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195"/>
        </w:trPr>
        <w:tc>
          <w:tcPr>
            <w:tcW w:w="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300"/>
        </w:trPr>
        <w:tc>
          <w:tcPr>
            <w:tcW w:w="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85"/>
        </w:trPr>
        <w:tc>
          <w:tcPr>
            <w:tcW w:w="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31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Циментови тръби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    бр.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Видия</w:t>
            </w:r>
            <w:proofErr w:type="spellEnd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за дърво 6х60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Видия</w:t>
            </w:r>
            <w:proofErr w:type="spellEnd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самонарезна</w:t>
            </w:r>
            <w:proofErr w:type="spellEnd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5.5х60 к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Телено въже 8мм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Синжир</w:t>
            </w:r>
            <w:proofErr w:type="spellEnd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5мм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Лепило </w:t>
            </w: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Флекс</w:t>
            </w:r>
            <w:proofErr w:type="spellEnd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Фибран</w:t>
            </w:r>
            <w:proofErr w:type="spellEnd"/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4 см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Мрежа за шпакловка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3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Улуци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Гвоздей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10 ;12;14 см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47"/>
        </w:trPr>
        <w:tc>
          <w:tcPr>
            <w:tcW w:w="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16 см.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94"/>
        </w:trPr>
        <w:tc>
          <w:tcPr>
            <w:tcW w:w="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Електроди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2 мм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 xml:space="preserve">      кг</w:t>
            </w: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25"/>
        </w:trPr>
        <w:tc>
          <w:tcPr>
            <w:tcW w:w="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2,5 мм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  <w:tr w:rsidR="00367B7D" w:rsidRPr="001C50F0" w:rsidTr="00367B7D">
        <w:trPr>
          <w:trHeight w:val="222"/>
        </w:trPr>
        <w:tc>
          <w:tcPr>
            <w:tcW w:w="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B7D" w:rsidRPr="00367B7D" w:rsidRDefault="00367B7D" w:rsidP="003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D">
              <w:rPr>
                <w:rFonts w:ascii="Times New Roman" w:hAnsi="Times New Roman" w:cs="Times New Roman"/>
                <w:sz w:val="24"/>
                <w:szCs w:val="24"/>
              </w:rPr>
              <w:t>3,25 мм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B7D" w:rsidRPr="00367B7D" w:rsidRDefault="00367B7D" w:rsidP="003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67B7D" w:rsidRPr="001C50F0" w:rsidRDefault="00367B7D" w:rsidP="00367B7D">
            <w:pPr>
              <w:rPr>
                <w:sz w:val="20"/>
                <w:szCs w:val="20"/>
                <w:lang w:eastAsia="bg-BG"/>
              </w:rPr>
            </w:pPr>
          </w:p>
        </w:tc>
      </w:tr>
    </w:tbl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67B7D" w:rsidRDefault="00367B7D" w:rsidP="008D6BB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8D6BB0" w:rsidRPr="00684F6E" w:rsidRDefault="008D6BB0" w:rsidP="00684F6E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F6E">
        <w:rPr>
          <w:rFonts w:ascii="Times New Roman" w:eastAsia="Calibri" w:hAnsi="Times New Roman" w:cs="Times New Roman"/>
          <w:b/>
          <w:bCs/>
        </w:rPr>
        <w:t>Посочените по вид  доставки  в настоящата документация и предмет на обществената поръчка са прогнозни и дават възможност на ВЪЗЛОЖИТЕЛЯ да се възползва от тях при възникнала необходимост</w:t>
      </w:r>
      <w:r w:rsidRPr="00684F6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в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ъ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зл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ж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лят</w:t>
      </w:r>
      <w:r w:rsidRPr="00684F6E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яма 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ъ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л</w:t>
      </w:r>
      <w:r w:rsidR="00A67563" w:rsidRPr="00684F6E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ж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 </w:t>
      </w:r>
      <w:r w:rsidR="00A67563" w:rsidRPr="00684F6E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 </w:t>
      </w:r>
      <w:r w:rsidR="00A67563" w:rsidRPr="00684F6E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ц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л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 </w:t>
      </w:r>
      <w:r w:rsidR="00A67563" w:rsidRPr="00684F6E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воява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 </w:t>
      </w:r>
      <w:r w:rsidR="00A67563" w:rsidRPr="00684F6E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че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е доставки,</w:t>
      </w:r>
      <w:r w:rsidR="00A67563" w:rsidRPr="00684F6E">
        <w:rPr>
          <w:rFonts w:ascii="Times New Roman" w:eastAsia="Calibri" w:hAnsi="Times New Roman" w:cs="Times New Roman"/>
          <w:b/>
          <w:bCs/>
          <w:spacing w:val="48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="00A67563" w:rsidRPr="00684F6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48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A67563" w:rsidRPr="00684F6E">
        <w:rPr>
          <w:rFonts w:ascii="Times New Roman" w:eastAsia="Calibri" w:hAnsi="Times New Roman" w:cs="Times New Roman"/>
          <w:b/>
          <w:bCs/>
          <w:spacing w:val="49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мо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ж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A67563" w:rsidRPr="00684F6E">
        <w:rPr>
          <w:rFonts w:ascii="Times New Roman" w:eastAsia="Calibri" w:hAnsi="Times New Roman" w:cs="Times New Roman"/>
          <w:b/>
          <w:bCs/>
          <w:spacing w:val="49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заявява</w:t>
      </w:r>
      <w:r w:rsidR="00A67563" w:rsidRPr="00684F6E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ви</w:t>
      </w:r>
      <w:r w:rsidR="00A67563" w:rsidRPr="00684F6E">
        <w:rPr>
          <w:rFonts w:ascii="Times New Roman" w:eastAsia="Calibri" w:hAnsi="Times New Roman" w:cs="Times New Roman"/>
          <w:b/>
          <w:bCs/>
          <w:spacing w:val="51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зв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ъ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pacing w:val="49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оя</w:t>
      </w:r>
      <w:r w:rsidR="00A67563" w:rsidRPr="00684F6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щ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ом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нк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A67563" w:rsidRPr="00684F6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48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 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ам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 о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="00A67563" w:rsidRPr="00684F6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щ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7563" w:rsidRPr="00684F6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то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йн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юче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</w:t>
      </w:r>
      <w:r w:rsidR="00A67563" w:rsidRPr="00684F6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A67563" w:rsidRPr="00684F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г</w:t>
      </w:r>
      <w:r w:rsidR="00A67563" w:rsidRPr="00684F6E">
        <w:rPr>
          <w:rFonts w:ascii="Times New Roman" w:eastAsia="Calibri" w:hAnsi="Times New Roman" w:cs="Times New Roman"/>
          <w:b/>
          <w:bCs/>
          <w:sz w:val="24"/>
          <w:szCs w:val="24"/>
        </w:rPr>
        <w:t>овор.</w:t>
      </w:r>
      <w:r w:rsidR="00A67563" w:rsidRPr="00A6756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942FCE" w:rsidRPr="00684F6E" w:rsidRDefault="00942FCE" w:rsidP="005B7E83">
      <w:pPr>
        <w:numPr>
          <w:ilvl w:val="0"/>
          <w:numId w:val="1"/>
        </w:numPr>
        <w:spacing w:afterLines="40" w:line="259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684F6E">
        <w:rPr>
          <w:rFonts w:ascii="Times New Roman" w:hAnsi="Times New Roman"/>
          <w:b/>
          <w:sz w:val="24"/>
          <w:szCs w:val="24"/>
        </w:rPr>
        <w:t xml:space="preserve">Изисквания за качество </w:t>
      </w:r>
      <w:r w:rsidRPr="00684F6E">
        <w:rPr>
          <w:rFonts w:ascii="Times New Roman" w:hAnsi="Times New Roman"/>
          <w:sz w:val="24"/>
          <w:szCs w:val="24"/>
        </w:rPr>
        <w:t xml:space="preserve">- доставяните стоки следва да отговарят на БДС или еквивалентни. При осъществяване на доставката, стоките следва да са годни за предвижданата за тях употреба. Продуктите трябва да са съобразени с Наредбата за </w:t>
      </w:r>
      <w:r w:rsidRPr="00684F6E">
        <w:rPr>
          <w:rFonts w:ascii="Times New Roman" w:hAnsi="Times New Roman"/>
          <w:sz w:val="24"/>
          <w:szCs w:val="24"/>
        </w:rPr>
        <w:lastRenderedPageBreak/>
        <w:t>съществените изисквания към строежите и оценяване съответствието на строителните продукти</w:t>
      </w:r>
    </w:p>
    <w:p w:rsidR="00942FCE" w:rsidRPr="001D5B76" w:rsidRDefault="00942FCE" w:rsidP="005B7E83">
      <w:pPr>
        <w:numPr>
          <w:ilvl w:val="0"/>
          <w:numId w:val="1"/>
        </w:numPr>
        <w:spacing w:afterLines="40" w:line="259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684F6E">
        <w:rPr>
          <w:rFonts w:ascii="Times New Roman" w:hAnsi="Times New Roman"/>
          <w:b/>
          <w:sz w:val="24"/>
          <w:szCs w:val="24"/>
        </w:rPr>
        <w:t>Изисквания към доставката</w:t>
      </w:r>
    </w:p>
    <w:p w:rsidR="00942FCE" w:rsidRPr="001D5B76" w:rsidRDefault="00942FCE" w:rsidP="005B7E83">
      <w:pPr>
        <w:numPr>
          <w:ilvl w:val="1"/>
          <w:numId w:val="1"/>
        </w:numPr>
        <w:spacing w:afterLines="4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5B76">
        <w:rPr>
          <w:rFonts w:ascii="Times New Roman" w:hAnsi="Times New Roman"/>
          <w:sz w:val="24"/>
          <w:szCs w:val="24"/>
        </w:rPr>
        <w:t xml:space="preserve">Доставките се извършват след предварителна писмена заявка, направена по телефон, факс и/или електронен път чрез </w:t>
      </w:r>
      <w:r w:rsidRPr="001D5B76">
        <w:rPr>
          <w:rFonts w:ascii="Times New Roman" w:hAnsi="Times New Roman"/>
          <w:sz w:val="24"/>
          <w:szCs w:val="24"/>
          <w:lang w:val="en-US"/>
        </w:rPr>
        <w:t>e-mail;</w:t>
      </w:r>
    </w:p>
    <w:p w:rsidR="00942FCE" w:rsidRPr="001D5B76" w:rsidRDefault="00942FCE" w:rsidP="005B7E83">
      <w:pPr>
        <w:numPr>
          <w:ilvl w:val="1"/>
          <w:numId w:val="1"/>
        </w:numPr>
        <w:spacing w:afterLines="4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5B76">
        <w:rPr>
          <w:rFonts w:ascii="Times New Roman" w:hAnsi="Times New Roman"/>
          <w:sz w:val="24"/>
          <w:szCs w:val="24"/>
        </w:rPr>
        <w:t>Качеството на доставяните строителни материали да съответства на всички изисквания за качество, наложени от българските и европейските стандарти;</w:t>
      </w:r>
    </w:p>
    <w:p w:rsidR="00942FCE" w:rsidRPr="001D5B76" w:rsidRDefault="00942FCE" w:rsidP="005B7E83">
      <w:pPr>
        <w:numPr>
          <w:ilvl w:val="1"/>
          <w:numId w:val="1"/>
        </w:numPr>
        <w:spacing w:afterLines="4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5B76">
        <w:rPr>
          <w:rFonts w:ascii="Times New Roman" w:hAnsi="Times New Roman"/>
          <w:sz w:val="24"/>
          <w:szCs w:val="24"/>
        </w:rPr>
        <w:t>Доставяните строителни материали да бъдат със здрави опаковки, с етикети на български език и да съдържат информация за вида на материала, съдържанието, производителя, качеството, датата на производство и срока на годност;</w:t>
      </w:r>
    </w:p>
    <w:p w:rsidR="00942FCE" w:rsidRPr="001D5B76" w:rsidRDefault="00942FCE" w:rsidP="005B7E83">
      <w:pPr>
        <w:numPr>
          <w:ilvl w:val="1"/>
          <w:numId w:val="1"/>
        </w:numPr>
        <w:spacing w:afterLines="4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5B76">
        <w:rPr>
          <w:rFonts w:ascii="Times New Roman" w:hAnsi="Times New Roman"/>
          <w:sz w:val="24"/>
          <w:szCs w:val="24"/>
        </w:rPr>
        <w:t>Доставените строителни материали да бъдат в срок на годност;</w:t>
      </w:r>
    </w:p>
    <w:p w:rsidR="00942FCE" w:rsidRPr="001D5B76" w:rsidRDefault="00942FCE" w:rsidP="005B7E83">
      <w:pPr>
        <w:numPr>
          <w:ilvl w:val="1"/>
          <w:numId w:val="1"/>
        </w:numPr>
        <w:spacing w:afterLines="4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5B76">
        <w:rPr>
          <w:rFonts w:ascii="Times New Roman" w:hAnsi="Times New Roman"/>
          <w:sz w:val="24"/>
          <w:szCs w:val="24"/>
        </w:rPr>
        <w:t>Предложените строителни материали трябва да отговарят на Техническата спецификация;</w:t>
      </w:r>
    </w:p>
    <w:p w:rsidR="00942FCE" w:rsidRPr="001D5B76" w:rsidRDefault="00942FCE" w:rsidP="005B7E83">
      <w:pPr>
        <w:numPr>
          <w:ilvl w:val="1"/>
          <w:numId w:val="1"/>
        </w:numPr>
        <w:spacing w:afterLines="4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5B76">
        <w:rPr>
          <w:rFonts w:ascii="Times New Roman" w:hAnsi="Times New Roman"/>
          <w:sz w:val="24"/>
          <w:szCs w:val="24"/>
        </w:rPr>
        <w:t xml:space="preserve">Участникът изпълнява заявката на Възложителя със собствени </w:t>
      </w:r>
      <w:r w:rsidR="00684F6E">
        <w:rPr>
          <w:rFonts w:ascii="Times New Roman" w:hAnsi="Times New Roman"/>
          <w:sz w:val="24"/>
          <w:szCs w:val="24"/>
        </w:rPr>
        <w:t>средства в срок не по-дълъг от 2 /два</w:t>
      </w:r>
      <w:r w:rsidRPr="001D5B76">
        <w:rPr>
          <w:rFonts w:ascii="Times New Roman" w:hAnsi="Times New Roman"/>
          <w:sz w:val="24"/>
          <w:szCs w:val="24"/>
        </w:rPr>
        <w:t>/ работни дни от получаването й,;</w:t>
      </w:r>
    </w:p>
    <w:p w:rsidR="00684F6E" w:rsidRPr="00684F6E" w:rsidRDefault="00942FCE" w:rsidP="005B7E83">
      <w:pPr>
        <w:widowControl w:val="0"/>
        <w:numPr>
          <w:ilvl w:val="1"/>
          <w:numId w:val="1"/>
        </w:numPr>
        <w:spacing w:afterLines="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4F6E">
        <w:rPr>
          <w:rFonts w:ascii="Times New Roman" w:hAnsi="Times New Roman"/>
          <w:sz w:val="24"/>
          <w:szCs w:val="24"/>
        </w:rPr>
        <w:t>Материалите се доставят до</w:t>
      </w:r>
      <w:r w:rsidR="00684F6E">
        <w:rPr>
          <w:rFonts w:ascii="Times New Roman" w:hAnsi="Times New Roman"/>
          <w:sz w:val="24"/>
          <w:szCs w:val="24"/>
        </w:rPr>
        <w:t xml:space="preserve"> </w:t>
      </w:r>
      <w:r w:rsidR="00684F6E" w:rsidRPr="00684F6E">
        <w:rPr>
          <w:rFonts w:ascii="Times New Roman" w:hAnsi="Times New Roman" w:cs="Times New Roman"/>
          <w:sz w:val="24"/>
          <w:szCs w:val="24"/>
        </w:rPr>
        <w:t>административната сграда на ТП ДЛС ”Русалка”, гр.Априлци, ул. Търговска 6</w:t>
      </w:r>
      <w:r w:rsidR="00684F6E">
        <w:rPr>
          <w:rFonts w:ascii="Times New Roman" w:hAnsi="Times New Roman" w:cs="Times New Roman"/>
          <w:sz w:val="24"/>
          <w:szCs w:val="24"/>
        </w:rPr>
        <w:t xml:space="preserve">, за сметка на </w:t>
      </w:r>
      <w:proofErr w:type="spellStart"/>
      <w:r w:rsidR="00684F6E">
        <w:rPr>
          <w:rFonts w:ascii="Times New Roman" w:hAnsi="Times New Roman" w:cs="Times New Roman"/>
          <w:sz w:val="24"/>
          <w:szCs w:val="24"/>
        </w:rPr>
        <w:t>изпълителя</w:t>
      </w:r>
      <w:proofErr w:type="spellEnd"/>
      <w:r w:rsidR="00684F6E">
        <w:rPr>
          <w:rFonts w:ascii="Times New Roman" w:hAnsi="Times New Roman" w:cs="Times New Roman"/>
          <w:sz w:val="24"/>
          <w:szCs w:val="24"/>
        </w:rPr>
        <w:t xml:space="preserve"> и с негово транспортно средство </w:t>
      </w:r>
    </w:p>
    <w:p w:rsidR="00942FCE" w:rsidRPr="001D5B76" w:rsidRDefault="00942FCE" w:rsidP="005B7E83">
      <w:pPr>
        <w:widowControl w:val="0"/>
        <w:numPr>
          <w:ilvl w:val="1"/>
          <w:numId w:val="1"/>
        </w:numPr>
        <w:spacing w:afterLines="40" w:line="240" w:lineRule="auto"/>
        <w:jc w:val="both"/>
        <w:rPr>
          <w:rFonts w:ascii="Times New Roman" w:hAnsi="Times New Roman"/>
          <w:sz w:val="24"/>
          <w:szCs w:val="24"/>
        </w:rPr>
      </w:pPr>
      <w:r w:rsidRPr="00684F6E">
        <w:rPr>
          <w:rFonts w:ascii="Times New Roman" w:hAnsi="Times New Roman"/>
          <w:sz w:val="24"/>
          <w:szCs w:val="24"/>
        </w:rPr>
        <w:t>При възникване на необходимост от доставката на материали, непосочени в техническата спецификация, Възложителят изисква от Изпълнителя ценова оферта с единични цени на материа</w:t>
      </w:r>
      <w:r w:rsidR="005B7E83">
        <w:rPr>
          <w:rFonts w:ascii="Times New Roman" w:hAnsi="Times New Roman"/>
          <w:sz w:val="24"/>
          <w:szCs w:val="24"/>
        </w:rPr>
        <w:t>лите, като последните подлежат н</w:t>
      </w:r>
      <w:r w:rsidRPr="00684F6E">
        <w:rPr>
          <w:rFonts w:ascii="Times New Roman" w:hAnsi="Times New Roman"/>
          <w:sz w:val="24"/>
          <w:szCs w:val="24"/>
        </w:rPr>
        <w:t>а доставка след одобрение на оферираните от Изпълнителя цени.</w:t>
      </w:r>
    </w:p>
    <w:p w:rsidR="00684F6E" w:rsidRPr="00684F6E" w:rsidRDefault="00684F6E" w:rsidP="00684F6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F6E">
        <w:rPr>
          <w:rFonts w:ascii="Times New Roman" w:eastAsia="Calibri" w:hAnsi="Times New Roman" w:cs="Times New Roman"/>
          <w:sz w:val="24"/>
          <w:szCs w:val="24"/>
        </w:rPr>
        <w:t>Срок за изпълнение на поръчката</w:t>
      </w:r>
      <w:r w:rsidRPr="00684F6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684F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1 (една) година от сключване на договора</w:t>
      </w:r>
      <w:r w:rsidRPr="00684F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24D6" w:rsidRDefault="008724D6" w:rsidP="0087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C8" w:rsidRDefault="00C959C8" w:rsidP="0087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C8" w:rsidRDefault="00C959C8" w:rsidP="0087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Изготвил……………..</w:t>
      </w:r>
    </w:p>
    <w:p w:rsidR="00C959C8" w:rsidRPr="00A67563" w:rsidRDefault="00C959C8" w:rsidP="0087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</w:t>
      </w:r>
      <w:r w:rsidRPr="00C959C8">
        <w:rPr>
          <w:rFonts w:ascii="Times New Roman" w:hAnsi="Times New Roman" w:cs="Times New Roman"/>
          <w:sz w:val="24"/>
          <w:szCs w:val="24"/>
        </w:rPr>
        <w:t>ьо</w:t>
      </w:r>
      <w:r>
        <w:rPr>
          <w:rFonts w:ascii="Times New Roman" w:hAnsi="Times New Roman" w:cs="Times New Roman"/>
          <w:sz w:val="24"/>
          <w:szCs w:val="24"/>
        </w:rPr>
        <w:t xml:space="preserve"> Пенков</w:t>
      </w:r>
    </w:p>
    <w:sectPr w:rsidR="00C959C8" w:rsidRPr="00A67563" w:rsidSect="00684F6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A5F"/>
    <w:multiLevelType w:val="multilevel"/>
    <w:tmpl w:val="7FFC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4D6"/>
    <w:rsid w:val="000F69CD"/>
    <w:rsid w:val="0013654F"/>
    <w:rsid w:val="001643AF"/>
    <w:rsid w:val="001A75A8"/>
    <w:rsid w:val="003563EB"/>
    <w:rsid w:val="00360F50"/>
    <w:rsid w:val="003675CF"/>
    <w:rsid w:val="00367B7D"/>
    <w:rsid w:val="003E1224"/>
    <w:rsid w:val="003F0ED2"/>
    <w:rsid w:val="00426F46"/>
    <w:rsid w:val="00443395"/>
    <w:rsid w:val="004C211D"/>
    <w:rsid w:val="00530767"/>
    <w:rsid w:val="005B7E83"/>
    <w:rsid w:val="00684F6E"/>
    <w:rsid w:val="006D3E6F"/>
    <w:rsid w:val="00756D3D"/>
    <w:rsid w:val="0080677D"/>
    <w:rsid w:val="00832494"/>
    <w:rsid w:val="008724D6"/>
    <w:rsid w:val="008D6BB0"/>
    <w:rsid w:val="00942FCE"/>
    <w:rsid w:val="009D1AB0"/>
    <w:rsid w:val="00A50D25"/>
    <w:rsid w:val="00A56E53"/>
    <w:rsid w:val="00A67563"/>
    <w:rsid w:val="00A73DE0"/>
    <w:rsid w:val="00A80126"/>
    <w:rsid w:val="00A977D8"/>
    <w:rsid w:val="00B72F0E"/>
    <w:rsid w:val="00BC59C2"/>
    <w:rsid w:val="00BD5E5D"/>
    <w:rsid w:val="00C959C8"/>
    <w:rsid w:val="00DF1554"/>
    <w:rsid w:val="00DF57C1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2020-03-27T06:50:00Z</dcterms:created>
  <dcterms:modified xsi:type="dcterms:W3CDTF">2020-04-27T10:47:00Z</dcterms:modified>
</cp:coreProperties>
</file>